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C9" w:rsidRDefault="003E78C9"/>
    <w:p w:rsidR="00C26D4C" w:rsidRPr="00195182" w:rsidRDefault="00C26D4C" w:rsidP="00195182">
      <w:pPr>
        <w:jc w:val="center"/>
        <w:rPr>
          <w:b/>
        </w:rPr>
      </w:pPr>
      <w:r w:rsidRPr="00195182">
        <w:rPr>
          <w:b/>
        </w:rPr>
        <w:t>Указания</w:t>
      </w:r>
    </w:p>
    <w:p w:rsidR="00C26D4C" w:rsidRPr="00195182" w:rsidRDefault="00C26D4C" w:rsidP="00195182">
      <w:pPr>
        <w:jc w:val="center"/>
        <w:rPr>
          <w:b/>
        </w:rPr>
      </w:pPr>
      <w:r w:rsidRPr="00195182">
        <w:rPr>
          <w:b/>
        </w:rPr>
        <w:t>по заполнению формы федерального статистического наблюдения</w:t>
      </w:r>
      <w:r w:rsidR="00195182">
        <w:rPr>
          <w:b/>
        </w:rPr>
        <w:t xml:space="preserve"> № 3-Ф</w:t>
      </w:r>
    </w:p>
    <w:p w:rsidR="00C26D4C" w:rsidRDefault="00C26D4C" w:rsidP="00C26D4C">
      <w:r>
        <w:t xml:space="preserve"> </w:t>
      </w:r>
    </w:p>
    <w:p w:rsidR="00C26D4C" w:rsidRDefault="00C26D4C" w:rsidP="00C26D4C"/>
    <w:p w:rsidR="00C26D4C" w:rsidRDefault="00C26D4C" w:rsidP="00C26D4C">
      <w:r>
        <w:t>1. Сведения по форме N 3-Ф "Сведения о просроченной задолженности по заработной плате" заполняются по состоянию на 1 число каждого месяца и предоставляются в территориальный орган Росстата по месту своего нахождения на следующий день после отчетной даты юридическими лицами только при наличии просроченной задолженности по заработной плате работникам (кроме субъектов малого предпринимательства), основной вид деятельности которых относится к следующим группам ОКВЭД</w:t>
      </w:r>
      <w:proofErr w:type="gramStart"/>
      <w:r>
        <w:t>2</w:t>
      </w:r>
      <w:proofErr w:type="gramEnd"/>
      <w:r>
        <w:t xml:space="preserve">: </w:t>
      </w:r>
      <w:proofErr w:type="gramStart"/>
      <w:r>
        <w:t>растениеводство и животноводство, охота и предоставление соответствующих услуг в этих областях (код 01); лесозаготовки (код 02.20); рыболовство и рыбоводство (код 03); добыча полезных ископаемых (раздел B); обрабатывающие производства (раздел C); обеспечение электрической энергией, газом и паром; кондиционирование воздуха (раздел D); водоснабжение; водоотведение, организация сбора и утилизации отходов, деятельность по ликвидации загрязнений (раздел E);</w:t>
      </w:r>
      <w:proofErr w:type="gramEnd"/>
      <w:r>
        <w:t xml:space="preserve"> </w:t>
      </w:r>
      <w:proofErr w:type="gramStart"/>
      <w:r>
        <w:t>строительство (раздел F); деятельность сухопутного и трубопроводного транспорта (код 49); деятельность водного транспорта (код 50); деятельность воздушного и космического транспорта (код 51); складское хозяйство и вспомогательная транспортная деятельность (код 52); производство кинофильмов, видеофильмов и телевизионных программ (код 59.1); деятельность в области телевизионного и радиовещания (код 60); управление недвижимым имуществом за вознаграждение или на договорной основе (код 68.32);</w:t>
      </w:r>
      <w:proofErr w:type="gramEnd"/>
      <w:r>
        <w:t xml:space="preserve"> научные исследования и разработки (код 72); образование (раздел P); деятельность в области здравоохранения и социальных услуг (раздел Q); деятельность творческая, деятельность в области искусства и организации развлечений (код 90); деятельность библиотек, архивов, музеев и прочих объектов культуры (код 91); деятельность в области отдыха и развлечений (код 93.2).</w:t>
      </w:r>
    </w:p>
    <w:p w:rsidR="00C26D4C" w:rsidRDefault="00C26D4C" w:rsidP="00C26D4C">
      <w:r>
        <w:t>В случае отсутствия просроченной задолженности отчет по форме в территориальные органы Федеральной службы государственной статистики не предоставляется. В статистических целях основной вид деятельности (ОВД) организации определяется в соответствии с Методическими указаниями по определению основного вида экономической деятельности хозяйствующих субъектов на основе Общероссийского классификатора видов экономической деятельности (ОКВЭД</w:t>
      </w:r>
      <w:proofErr w:type="gramStart"/>
      <w:r>
        <w:t>2</w:t>
      </w:r>
      <w:proofErr w:type="gramEnd"/>
      <w:r>
        <w:t>) для формирования сводной официальной статистической информации, утвержденными приказом Росстата от 31 декабря 2014 г. N 742.</w:t>
      </w:r>
    </w:p>
    <w:p w:rsidR="00C26D4C" w:rsidRDefault="00C26D4C" w:rsidP="00C26D4C">
      <w:r>
        <w:t>В случае предоставления органами управления образованием, здравоохранением, культурой субъектов Российской Федерации, муниципальных образований сводных данных о просроченной задолженности по заработной плате работников, занятых в области образования, здравоохранения, культуры, данные заполняются по каждому виду деятельности.</w:t>
      </w:r>
    </w:p>
    <w:p w:rsidR="00C26D4C" w:rsidRDefault="00C26D4C" w:rsidP="00C26D4C">
      <w:r>
        <w:lastRenderedPageBreak/>
        <w:t>2. При налич</w:t>
      </w:r>
      <w:proofErr w:type="gramStart"/>
      <w:r>
        <w:t>ии у ю</w:t>
      </w:r>
      <w:proofErr w:type="gramEnd"/>
      <w:r>
        <w:t>ридического лица обособленных подразделений настоящая форма заполняется как по каждому обособленному подразделению, так и по юридическому лицу без этих обособленных подразделений.</w:t>
      </w:r>
    </w:p>
    <w:p w:rsidR="00C26D4C" w:rsidRDefault="00C26D4C" w:rsidP="00C26D4C"/>
    <w:p w:rsidR="00C26D4C" w:rsidRDefault="00C26D4C" w:rsidP="00C26D4C">
      <w:r>
        <w:t xml:space="preserve">Форму предоставляют также филиалы, представительства и </w:t>
      </w:r>
      <w:proofErr w:type="gramStart"/>
      <w:r>
        <w:t>подразделения</w:t>
      </w:r>
      <w:proofErr w:type="gramEnd"/>
      <w:r>
        <w:t xml:space="preserve"> действующих на территории Российской Федерации иностранных организаций в порядке, установленном для юридических лиц.</w:t>
      </w:r>
    </w:p>
    <w:p w:rsidR="00C26D4C" w:rsidRDefault="00C26D4C" w:rsidP="00C26D4C">
      <w:r>
        <w:t>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 по месту своего нахождения, форма предоставляется по месту фактического осуществления ими деятельности.</w:t>
      </w:r>
    </w:p>
    <w:p w:rsidR="00C26D4C" w:rsidRDefault="00C26D4C" w:rsidP="00C26D4C">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C26D4C" w:rsidRDefault="00C26D4C" w:rsidP="00C26D4C">
      <w:r>
        <w:t>В случае прекращения хозяйственной деятельности территориально обособленного подразделения, находящегося в другом субъекте Российской Федерации, отличном от места нахождения юридического лица, сведения о просроченной задолженности должны отражаться по месту нахождения обособленного подразделения в период образования задолженности по заработной плате перед работниками.</w:t>
      </w:r>
    </w:p>
    <w:p w:rsidR="00C26D4C" w:rsidRDefault="00C26D4C" w:rsidP="00C26D4C">
      <w:r>
        <w:t>3. Временно не работающие организации, на которых в течение части отчетного периода имели место производство товаров и оказание услуг, форму предоставляют на общих основаниях с указанием, с какого времени они не работают.</w:t>
      </w:r>
    </w:p>
    <w:p w:rsidR="00C26D4C" w:rsidRDefault="00C26D4C" w:rsidP="00C26D4C">
      <w:r>
        <w:t>Организации-банкроты, на которых введено конкурсное производство, не освобождаются от предоставления сведений по форме.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(п. 3 ст. 149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форме.</w:t>
      </w:r>
    </w:p>
    <w:p w:rsidR="00C26D4C" w:rsidRDefault="00C26D4C" w:rsidP="00C26D4C">
      <w:r>
        <w:t>4.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C26D4C" w:rsidRDefault="00C26D4C" w:rsidP="00C26D4C">
      <w:proofErr w:type="gramStart"/>
      <w: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w:t>
      </w:r>
      <w:r>
        <w:lastRenderedPageBreak/>
        <w:t>то указывается также фактический (почтовый) адрес.</w:t>
      </w:r>
      <w:proofErr w:type="gramEnd"/>
      <w:r>
        <w:t xml:space="preserve"> Для обособленных подразделений, не имеющих юридического адреса, указывается почтовый адрес с почтовым индексом.</w:t>
      </w:r>
    </w:p>
    <w:p w:rsidR="00C26D4C" w:rsidRDefault="00C26D4C" w:rsidP="00C26D4C">
      <w:r>
        <w:t xml:space="preserve">В кодовой части титульного листа формы на основании Уведомления о присвоении кода ОКПО (идентификационного номера), размещенного на </w:t>
      </w:r>
      <w:proofErr w:type="gramStart"/>
      <w:r>
        <w:t>Интернет-портале</w:t>
      </w:r>
      <w:proofErr w:type="gramEnd"/>
      <w:r>
        <w:t xml:space="preserve"> Росстата по адресу: http://websbor.gks.ru/online/#!/gs/statistic-codes, отчитывающаяся организация проставляет:</w:t>
      </w:r>
    </w:p>
    <w:p w:rsidR="00C26D4C" w:rsidRDefault="00C26D4C" w:rsidP="00C26D4C">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C26D4C" w:rsidRDefault="00C26D4C" w:rsidP="00C26D4C">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C26D4C" w:rsidRDefault="00C26D4C" w:rsidP="00C26D4C">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C26D4C" w:rsidRDefault="00C26D4C" w:rsidP="00C26D4C">
      <w: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C26D4C" w:rsidRDefault="00C26D4C" w:rsidP="00C26D4C">
      <w:r>
        <w:t xml:space="preserve">5. </w:t>
      </w:r>
      <w:proofErr w:type="gramStart"/>
      <w:r>
        <w:t xml:space="preserve">К заработной плате относятся начисленные организацией (с учетом налога на доходы физических лиц и других удержаний) работникам суммы оплаты труда в денежной и </w:t>
      </w:r>
      <w:proofErr w:type="spellStart"/>
      <w:r>
        <w:t>неденежной</w:t>
      </w:r>
      <w:proofErr w:type="spellEnd"/>
      <w:r>
        <w:t xml:space="preserve">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в соответствии с методологией заполнения</w:t>
      </w:r>
      <w:proofErr w:type="gramEnd"/>
      <w:r>
        <w:t xml:space="preserve"> показателя фонда заработной платы работников в форме N П-4.</w:t>
      </w:r>
    </w:p>
    <w:p w:rsidR="00C26D4C" w:rsidRDefault="00C26D4C" w:rsidP="00C26D4C">
      <w:r>
        <w:t>Просроченной задолженностью по заработной плате считаются фактически начисленные работникам суммы заработной платы, но не выплаченные в срок, установленный коллективным договором или договором на расчетно-кассовое обслуживание, заключенным с банком.</w:t>
      </w:r>
    </w:p>
    <w:p w:rsidR="00C26D4C" w:rsidRDefault="00C26D4C" w:rsidP="00C26D4C">
      <w:r>
        <w:t>Число дней задержки считается со следующего дня после истечения этого срока. При совпадении дня выплаты с выходным или нерабочим праздничным днем выплата заработной платы производится накануне этого дня.</w:t>
      </w:r>
    </w:p>
    <w:p w:rsidR="00C26D4C" w:rsidRDefault="00C26D4C" w:rsidP="00C26D4C">
      <w:r>
        <w:t xml:space="preserve">6. </w:t>
      </w:r>
      <w:proofErr w:type="gramStart"/>
      <w:r>
        <w:t xml:space="preserve">По строке 01 формы приводится вся сумма просроченной задолженности по заработной плате (включая переходящие остатки задолженности за предыдущие периоды), не погашенная на отчетную дату (с учетом налога на доходы физических лиц и других удержаний в соответствии с законодательством), работникам списочного и </w:t>
      </w:r>
      <w:proofErr w:type="spellStart"/>
      <w:r>
        <w:t>несписочного</w:t>
      </w:r>
      <w:proofErr w:type="spellEnd"/>
      <w:r>
        <w:t xml:space="preserve"> состава, включая внешних совместителей и работавших по договорам гражданско-правового характера, а также уволенных работников.</w:t>
      </w:r>
      <w:proofErr w:type="gramEnd"/>
      <w:r>
        <w:t xml:space="preserve"> В сумму просроченной задолженности не должна включаться задолженность на </w:t>
      </w:r>
      <w:proofErr w:type="spellStart"/>
      <w:r>
        <w:t>внутримесячные</w:t>
      </w:r>
      <w:proofErr w:type="spellEnd"/>
      <w:r>
        <w:t xml:space="preserve"> даты (аванс).</w:t>
      </w:r>
    </w:p>
    <w:p w:rsidR="00C26D4C" w:rsidRDefault="00C26D4C" w:rsidP="00C26D4C">
      <w:r>
        <w:lastRenderedPageBreak/>
        <w:t>В строку 01 не должна включаться сумма задолженности за какой-либо период по налогу на доходы физических лиц, если задолженность организации по заработной плате перед работниками за этот период ликвидирована.</w:t>
      </w:r>
    </w:p>
    <w:p w:rsidR="00C26D4C" w:rsidRDefault="00C26D4C" w:rsidP="00C26D4C">
      <w:r>
        <w:t>7. По строке 01 показывается общая сумма просроченной задолженности по заработной плате, включая отпускные за все дни отпуска.</w:t>
      </w:r>
    </w:p>
    <w:p w:rsidR="00C26D4C" w:rsidRDefault="00C26D4C" w:rsidP="00C26D4C">
      <w:r>
        <w:t>8. По строке 02 формы показывается просроченная задолженность по заработной плате за последний календарный месяц, за который производились начисления заработной платы работникам, то есть за дни с 1 по 30 или 31 (в феврале - по 28 или 29).</w:t>
      </w:r>
    </w:p>
    <w:p w:rsidR="00C26D4C" w:rsidRDefault="00C26D4C" w:rsidP="00C26D4C">
      <w:r>
        <w:t>9. По строкам 03, 04, 05, 06 в графе 3 отражается сумма просроченной задолженности по заработной плате работникам из-за несвоевременного получения денежных средств из бюджетов всех уровней. При этом в графу 3 по этим строкам включается не только просроченная задолженность работникам государственных (муниципальных) учреждений, но и коммерческих и некоммерческих организаций, образующаяся в результате получения денежных средств не в полном объеме за выполнение государственных заказов, а также за оказание услуг государственным (муниципальным) учреждениям. Сумма просроченной задолженности по заработной плате, начисленной работникам за выполнение организациями государственных заказов или за оказание услуг государственным (муниципальным) учреждениям, показывается в графе 4.</w:t>
      </w:r>
    </w:p>
    <w:p w:rsidR="00C26D4C" w:rsidRDefault="00C26D4C" w:rsidP="00C26D4C">
      <w:r>
        <w:t xml:space="preserve">10. По строке 07 "Фонд заработной платы за последний календарный месяц, за который производились начисления работникам списочного и </w:t>
      </w:r>
      <w:proofErr w:type="spellStart"/>
      <w:r>
        <w:t>несписочного</w:t>
      </w:r>
      <w:proofErr w:type="spellEnd"/>
      <w:r>
        <w:t xml:space="preserve"> состава, включая внешних совместителей" показываются данные из отчета по форме N П-4 "Сведения о численности и заработной плате работников". Последний календарный месяц, за который производились начисления заработной платы работникам, по строкам 02 и 07 должен быть одним и тем же. В случае</w:t>
      </w:r>
      <w:proofErr w:type="gramStart"/>
      <w:r>
        <w:t>,</w:t>
      </w:r>
      <w:proofErr w:type="gramEnd"/>
      <w:r>
        <w:t xml:space="preserve"> если на отчетную дату не изменились сведения по строкам 02 и 07 по сравнению с предыдущей отчетной датой, то их следует повторить.</w:t>
      </w:r>
    </w:p>
    <w:p w:rsidR="00C26D4C" w:rsidRDefault="00C26D4C" w:rsidP="00C26D4C">
      <w:r>
        <w:t xml:space="preserve">11. В строке 08 показывается численность работников (списочного и </w:t>
      </w:r>
      <w:proofErr w:type="spellStart"/>
      <w:r>
        <w:t>несписочного</w:t>
      </w:r>
      <w:proofErr w:type="spellEnd"/>
      <w:r>
        <w:t xml:space="preserve"> состава, включая внешних совместителей и работавших по договорам гражданско-правового характера, а также уволенных работников) по состоянию на 1 число месяца, перед </w:t>
      </w:r>
      <w:proofErr w:type="gramStart"/>
      <w:r>
        <w:t>которыми</w:t>
      </w:r>
      <w:proofErr w:type="gramEnd"/>
      <w:r>
        <w:t xml:space="preserve"> организация имеет просроченную задолженность по заработной плате, указанную в строке 01.</w:t>
      </w:r>
    </w:p>
    <w:p w:rsidR="00C26D4C" w:rsidRDefault="00C26D4C" w:rsidP="00C26D4C">
      <w:r>
        <w:t>12. Из общей суммы просроченной задолженности по заработной плате (строка 01) выделяются суммы задолженности по заработной плате перед работниками за прошлые годы, при этом по строке 09 выделяется задолженность за месяцы предыдущего (2018) года. По отдельным организациям данные строки 01 могут быть равны сумме данных строк 09 и 10.</w:t>
      </w:r>
    </w:p>
    <w:p w:rsidR="00C26D4C" w:rsidRDefault="00C26D4C" w:rsidP="00C26D4C">
      <w:r>
        <w:t>13. В случае</w:t>
      </w:r>
      <w:proofErr w:type="gramStart"/>
      <w:r>
        <w:t>,</w:t>
      </w:r>
      <w:proofErr w:type="gramEnd"/>
      <w:r>
        <w:t xml:space="preserve"> если на отчетную дату не изменились сведения о просроченной задолженности по заработной плате за месяцы 2018 года, месяцы 2017 года и ранее, то по строкам 09 и 10 следует повторить данные, указанные в строках 09 и 10 на предыдущую отчетную дату.</w:t>
      </w:r>
    </w:p>
    <w:p w:rsidR="00C26D4C" w:rsidRDefault="00C26D4C" w:rsidP="00C26D4C">
      <w:r>
        <w:lastRenderedPageBreak/>
        <w:t>14. По строке 11 показывается сумма просроченной задолженности по заработной плате лицам, уволенным по разным причинам из организации в 2018 году и ранее, не погашенная в 2019 году по состоянию на отчетную дату и учтенная в строках 09 и 10. По этой строке данные могут повторяться, если сумма просроченной задолженности уволенным работникам не изменилась.</w:t>
      </w:r>
    </w:p>
    <w:p w:rsidR="00C26D4C" w:rsidRDefault="00C26D4C" w:rsidP="00C26D4C">
      <w:r>
        <w:t>15. Для контроля правильности заполнения формы необходимо учесть следующее:</w:t>
      </w:r>
    </w:p>
    <w:tbl>
      <w:tblPr>
        <w:tblW w:w="9120" w:type="dxa"/>
        <w:tblInd w:w="20" w:type="dxa"/>
        <w:shd w:val="clear" w:color="auto" w:fill="FFFFFF"/>
        <w:tblCellMar>
          <w:left w:w="0" w:type="dxa"/>
          <w:right w:w="0" w:type="dxa"/>
        </w:tblCellMar>
        <w:tblLook w:val="04A0" w:firstRow="1" w:lastRow="0" w:firstColumn="1" w:lastColumn="0" w:noHBand="0" w:noVBand="1"/>
      </w:tblPr>
      <w:tblGrid>
        <w:gridCol w:w="645"/>
        <w:gridCol w:w="8475"/>
      </w:tblGrid>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r w:rsidRPr="00C26D4C">
              <w:t xml:space="preserve">N </w:t>
            </w:r>
            <w:proofErr w:type="gramStart"/>
            <w:r w:rsidRPr="00C26D4C">
              <w:t>п</w:t>
            </w:r>
            <w:proofErr w:type="gramEnd"/>
            <w:r w:rsidRPr="00C26D4C">
              <w:t>/п</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195182" w:rsidP="00C26D4C">
            <w:bookmarkStart w:id="0" w:name="dst101101"/>
            <w:bookmarkEnd w:id="0"/>
            <w:r>
              <w:t>Контроль строк</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 w:name="dst101102"/>
            <w:bookmarkEnd w:id="1"/>
            <w:r w:rsidRPr="00C26D4C">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2" w:name="dst101103"/>
            <w:bookmarkEnd w:id="2"/>
            <w:r w:rsidRPr="00DD6C8B">
              <w:t>стр. 02</w:t>
            </w:r>
            <w:r w:rsidRPr="00C26D4C">
              <w:t> гр. 3 </w:t>
            </w:r>
            <w:r w:rsidRPr="00C26D4C">
              <w:rPr>
                <w:noProof/>
                <w:lang w:eastAsia="ru-RU"/>
              </w:rPr>
              <mc:AlternateContent>
                <mc:Choice Requires="wps">
                  <w:drawing>
                    <wp:inline distT="0" distB="0" distL="0" distR="0" wp14:anchorId="373E0AF1" wp14:editId="62368D40">
                      <wp:extent cx="304800" cy="304800"/>
                      <wp:effectExtent l="0" t="0" r="0" b="0"/>
                      <wp:docPr id="7" name="Прямоугольник 7" descr="Рисунок 32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Рисунок 328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VU7wIAAOU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31YVVO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C26D4C">
              <w:t> </w:t>
            </w:r>
            <w:r w:rsidRPr="00DD6C8B">
              <w:t>стр. 01</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3" w:name="dst101104"/>
            <w:bookmarkEnd w:id="3"/>
            <w:r w:rsidRPr="00C26D4C">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4" w:name="dst101105"/>
            <w:bookmarkEnd w:id="4"/>
            <w:r w:rsidRPr="00DD6C8B">
              <w:t>стр. 03</w:t>
            </w:r>
            <w:r w:rsidRPr="00C26D4C">
              <w:t> гр. 3 </w:t>
            </w:r>
            <w:r w:rsidRPr="00C26D4C">
              <w:rPr>
                <w:noProof/>
                <w:lang w:eastAsia="ru-RU"/>
              </w:rPr>
              <mc:AlternateContent>
                <mc:Choice Requires="wps">
                  <w:drawing>
                    <wp:inline distT="0" distB="0" distL="0" distR="0" wp14:anchorId="61D5B7F3" wp14:editId="5EFECE1A">
                      <wp:extent cx="304800" cy="304800"/>
                      <wp:effectExtent l="0" t="0" r="0" b="0"/>
                      <wp:docPr id="6" name="Прямоугольник 6" descr="Рисунок 32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Рисунок 328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Iz1eO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C26D4C">
              <w:t> </w:t>
            </w:r>
            <w:r w:rsidRPr="00DD6C8B">
              <w:t>стр. 01</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5" w:name="dst101106"/>
            <w:bookmarkEnd w:id="5"/>
            <w:r w:rsidRPr="00C26D4C">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6" w:name="dst101107"/>
            <w:bookmarkEnd w:id="6"/>
            <w:r w:rsidRPr="00DD6C8B">
              <w:t>стр. 03</w:t>
            </w:r>
            <w:r w:rsidRPr="00C26D4C">
              <w:t> гр. 3 = сумма </w:t>
            </w:r>
            <w:r w:rsidRPr="00DD6C8B">
              <w:t>строк 04</w:t>
            </w:r>
            <w:r w:rsidRPr="00C26D4C">
              <w:t>, </w:t>
            </w:r>
            <w:r w:rsidRPr="00DD6C8B">
              <w:t>05</w:t>
            </w:r>
            <w:r w:rsidRPr="00C26D4C">
              <w:t>, </w:t>
            </w:r>
            <w:r w:rsidRPr="00DD6C8B">
              <w:t>06</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7" w:name="dst101108"/>
            <w:bookmarkEnd w:id="7"/>
            <w:r w:rsidRPr="00C26D4C">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8" w:name="dst101109"/>
            <w:bookmarkEnd w:id="8"/>
            <w:r w:rsidRPr="00DD6C8B">
              <w:t>стр. 03</w:t>
            </w:r>
            <w:r w:rsidRPr="00C26D4C">
              <w:t> гр. 4 = сумма </w:t>
            </w:r>
            <w:r w:rsidRPr="00DD6C8B">
              <w:t>строк 04</w:t>
            </w:r>
            <w:r w:rsidRPr="00C26D4C">
              <w:t>, </w:t>
            </w:r>
            <w:r w:rsidRPr="00DD6C8B">
              <w:t>05</w:t>
            </w:r>
            <w:r w:rsidRPr="00C26D4C">
              <w:t>, </w:t>
            </w:r>
            <w:r w:rsidRPr="00DD6C8B">
              <w:t>06</w:t>
            </w:r>
            <w:r w:rsidRPr="00C26D4C">
              <w:t>, гр. 4</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9" w:name="dst101110"/>
            <w:bookmarkEnd w:id="9"/>
            <w:r w:rsidRPr="00C26D4C">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0" w:name="dst101111"/>
            <w:bookmarkEnd w:id="10"/>
            <w:r w:rsidRPr="00C26D4C">
              <w:t>каждая из строк с </w:t>
            </w:r>
            <w:r w:rsidRPr="00DD6C8B">
              <w:t>03</w:t>
            </w:r>
            <w:r w:rsidRPr="00C26D4C">
              <w:t> по </w:t>
            </w:r>
            <w:r w:rsidRPr="00DD6C8B">
              <w:t>06</w:t>
            </w:r>
            <w:r w:rsidRPr="00C26D4C">
              <w:t> гр. 4 </w:t>
            </w:r>
            <w:r w:rsidRPr="00C26D4C">
              <w:rPr>
                <w:noProof/>
                <w:lang w:eastAsia="ru-RU"/>
              </w:rPr>
              <mc:AlternateContent>
                <mc:Choice Requires="wps">
                  <w:drawing>
                    <wp:inline distT="0" distB="0" distL="0" distR="0" wp14:anchorId="703599B4" wp14:editId="53567B8F">
                      <wp:extent cx="304800" cy="304800"/>
                      <wp:effectExtent l="0" t="0" r="0" b="0"/>
                      <wp:docPr id="5" name="Прямоугольник 5" descr="Рисунок 32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Рисунок 328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MT8PBO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C26D4C">
              <w:t> каждой из строк с </w:t>
            </w:r>
            <w:r w:rsidRPr="00DD6C8B">
              <w:t>03</w:t>
            </w:r>
            <w:r w:rsidR="00DD6C8B">
              <w:t xml:space="preserve"> </w:t>
            </w:r>
            <w:r w:rsidRPr="00C26D4C">
              <w:t>по </w:t>
            </w:r>
            <w:r w:rsidRPr="00DD6C8B">
              <w:t>06</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1" w:name="dst101112"/>
            <w:bookmarkEnd w:id="11"/>
            <w:r w:rsidRPr="00C26D4C">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2" w:name="dst101113"/>
            <w:bookmarkEnd w:id="12"/>
            <w:r w:rsidRPr="00DD6C8B">
              <w:t>стр. 07</w:t>
            </w:r>
            <w:r w:rsidRPr="00C26D4C">
              <w:t> гр. 3 &gt; 0</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3" w:name="dst101114"/>
            <w:bookmarkEnd w:id="13"/>
            <w:r w:rsidRPr="00C26D4C">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4" w:name="dst101115"/>
            <w:bookmarkEnd w:id="14"/>
            <w:r w:rsidRPr="00DD6C8B">
              <w:t>стр. 07</w:t>
            </w:r>
            <w:r w:rsidRPr="00C26D4C">
              <w:t> гр. 3 </w:t>
            </w:r>
            <w:r w:rsidRPr="00C26D4C">
              <w:rPr>
                <w:noProof/>
                <w:lang w:eastAsia="ru-RU"/>
              </w:rPr>
              <mc:AlternateContent>
                <mc:Choice Requires="wps">
                  <w:drawing>
                    <wp:inline distT="0" distB="0" distL="0" distR="0" wp14:anchorId="121D84D0" wp14:editId="117CDFEE">
                      <wp:extent cx="304800" cy="304800"/>
                      <wp:effectExtent l="0" t="0" r="0" b="0"/>
                      <wp:docPr id="4" name="Прямоугольник 4" descr="Рисунок 32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Рисунок 328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MGwcftAgAA5QU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C26D4C">
              <w:t> </w:t>
            </w:r>
            <w:r w:rsidRPr="00DD6C8B">
              <w:t>стр. 02</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5" w:name="dst101116"/>
            <w:bookmarkEnd w:id="15"/>
            <w:r w:rsidRPr="00C26D4C">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6" w:name="dst101117"/>
            <w:bookmarkEnd w:id="16"/>
            <w:r w:rsidRPr="00C26D4C">
              <w:t>если </w:t>
            </w:r>
            <w:r w:rsidRPr="00DD6C8B">
              <w:t>стр. 01</w:t>
            </w:r>
            <w:r w:rsidRPr="00C26D4C">
              <w:t> гр. 3 &gt; 0, то </w:t>
            </w:r>
            <w:r w:rsidRPr="00DD6C8B">
              <w:t>стр. 07</w:t>
            </w:r>
            <w:r w:rsidRPr="00C26D4C">
              <w:t> и </w:t>
            </w:r>
            <w:r w:rsidRPr="00DD6C8B">
              <w:t>08</w:t>
            </w:r>
            <w:r w:rsidRPr="00C26D4C">
              <w:t> гр. 3 &gt; 0</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7" w:name="dst101118"/>
            <w:bookmarkEnd w:id="17"/>
            <w:r w:rsidRPr="00C26D4C">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8" w:name="dst101119"/>
            <w:bookmarkEnd w:id="18"/>
            <w:r w:rsidRPr="00C26D4C">
              <w:t>каждая из </w:t>
            </w:r>
            <w:r w:rsidRPr="00DD6C8B">
              <w:t>строк 09</w:t>
            </w:r>
            <w:r w:rsidRPr="00C26D4C">
              <w:t>, </w:t>
            </w:r>
            <w:r w:rsidRPr="00DD6C8B">
              <w:t>10</w:t>
            </w:r>
            <w:r w:rsidRPr="00C26D4C">
              <w:t>, </w:t>
            </w:r>
            <w:r w:rsidRPr="00DD6C8B">
              <w:t>11</w:t>
            </w:r>
            <w:r w:rsidRPr="00C26D4C">
              <w:t> гр. 3 </w:t>
            </w:r>
            <w:r w:rsidRPr="00C26D4C">
              <w:rPr>
                <w:noProof/>
                <w:lang w:eastAsia="ru-RU"/>
              </w:rPr>
              <mc:AlternateContent>
                <mc:Choice Requires="wps">
                  <w:drawing>
                    <wp:inline distT="0" distB="0" distL="0" distR="0" wp14:anchorId="4375B564" wp14:editId="15BC9213">
                      <wp:extent cx="304800" cy="304800"/>
                      <wp:effectExtent l="0" t="0" r="0" b="0"/>
                      <wp:docPr id="3" name="Прямоугольник 3" descr="Рисунок 32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Рисунок 328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AqNPFO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C26D4C">
              <w:t> </w:t>
            </w:r>
            <w:r w:rsidRPr="00DD6C8B">
              <w:t>стр. 01</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19" w:name="dst101120"/>
            <w:bookmarkEnd w:id="19"/>
            <w:r w:rsidRPr="00C26D4C">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20" w:name="dst101121"/>
            <w:bookmarkEnd w:id="20"/>
            <w:r w:rsidRPr="00DD6C8B">
              <w:t>стр. 11</w:t>
            </w:r>
            <w:r w:rsidRPr="00C26D4C">
              <w:t> гр. 3 </w:t>
            </w:r>
            <w:r w:rsidRPr="00C26D4C">
              <w:rPr>
                <w:noProof/>
                <w:lang w:eastAsia="ru-RU"/>
              </w:rPr>
              <mc:AlternateContent>
                <mc:Choice Requires="wps">
                  <w:drawing>
                    <wp:inline distT="0" distB="0" distL="0" distR="0" wp14:anchorId="3DB82149" wp14:editId="5BE1B812">
                      <wp:extent cx="304800" cy="304800"/>
                      <wp:effectExtent l="0" t="0" r="0" b="0"/>
                      <wp:docPr id="2" name="Прямоугольник 2" descr="Рисунок 32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Рисунок 328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8WA0Pu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C26D4C">
              <w:t> суммы </w:t>
            </w:r>
            <w:r w:rsidRPr="00DD6C8B">
              <w:t>стр. 09</w:t>
            </w:r>
            <w:r w:rsidRPr="00C26D4C">
              <w:t> и </w:t>
            </w:r>
            <w:r w:rsidRPr="00DD6C8B">
              <w:t>10</w:t>
            </w:r>
            <w:r w:rsidR="00DD6C8B">
              <w:t xml:space="preserve"> </w:t>
            </w:r>
            <w:r w:rsidRPr="00C26D4C">
              <w:t>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21" w:name="dst101122"/>
            <w:bookmarkEnd w:id="21"/>
            <w:r w:rsidRPr="00C26D4C">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22" w:name="dst101123"/>
            <w:bookmarkEnd w:id="22"/>
            <w:r w:rsidRPr="00C26D4C">
              <w:t>сумма </w:t>
            </w:r>
            <w:r w:rsidRPr="00DD6C8B">
              <w:t>строк 09</w:t>
            </w:r>
            <w:r w:rsidRPr="00C26D4C">
              <w:t> и </w:t>
            </w:r>
            <w:r w:rsidRPr="00DD6C8B">
              <w:t>10</w:t>
            </w:r>
            <w:r w:rsidRPr="00C26D4C">
              <w:t> гр. 3 </w:t>
            </w:r>
            <w:r w:rsidRPr="00C26D4C">
              <w:rPr>
                <w:noProof/>
                <w:lang w:eastAsia="ru-RU"/>
              </w:rPr>
              <mc:AlternateContent>
                <mc:Choice Requires="wps">
                  <w:drawing>
                    <wp:inline distT="0" distB="0" distL="0" distR="0" wp14:anchorId="551A2E27" wp14:editId="686970FF">
                      <wp:extent cx="304800" cy="304800"/>
                      <wp:effectExtent l="0" t="0" r="0" b="0"/>
                      <wp:docPr id="1" name="Прямоугольник 1" descr="Рисунок 32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Рисунок 328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g085C7gIAAOU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C26D4C">
              <w:t> </w:t>
            </w:r>
            <w:r w:rsidRPr="00DD6C8B">
              <w:t>стр. 01</w:t>
            </w:r>
            <w:r w:rsidRPr="00C26D4C">
              <w:t> гр. 3</w:t>
            </w:r>
          </w:p>
        </w:tc>
      </w:tr>
      <w:tr w:rsidR="00C26D4C" w:rsidRPr="00C26D4C" w:rsidTr="00C26D4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23" w:name="dst101124"/>
            <w:bookmarkEnd w:id="23"/>
            <w:r w:rsidRPr="00C26D4C">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26D4C" w:rsidRPr="00C26D4C" w:rsidRDefault="00C26D4C" w:rsidP="00C26D4C">
            <w:bookmarkStart w:id="24" w:name="dst101125"/>
            <w:bookmarkEnd w:id="24"/>
            <w:r w:rsidRPr="00DD6C8B">
              <w:t>строки 01</w:t>
            </w:r>
            <w:r w:rsidRPr="00C26D4C">
              <w:t>, </w:t>
            </w:r>
            <w:r w:rsidRPr="00DD6C8B">
              <w:t>02</w:t>
            </w:r>
            <w:r w:rsidRPr="00C26D4C">
              <w:t>, </w:t>
            </w:r>
            <w:r w:rsidRPr="00DD6C8B">
              <w:t>07</w:t>
            </w:r>
            <w:r w:rsidRPr="00C26D4C">
              <w:t>, </w:t>
            </w:r>
            <w:r w:rsidRPr="00DD6C8B">
              <w:t>08</w:t>
            </w:r>
            <w:r w:rsidR="00DD6C8B">
              <w:t xml:space="preserve">, </w:t>
            </w:r>
            <w:r w:rsidRPr="00C26D4C">
              <w:t> </w:t>
            </w:r>
            <w:r w:rsidRPr="00DD6C8B">
              <w:t>09</w:t>
            </w:r>
            <w:r w:rsidRPr="00C26D4C">
              <w:t>, </w:t>
            </w:r>
            <w:r w:rsidRPr="00DD6C8B">
              <w:t>10</w:t>
            </w:r>
            <w:r w:rsidRPr="00C26D4C">
              <w:t>, </w:t>
            </w:r>
            <w:r w:rsidRPr="00DD6C8B">
              <w:t>11</w:t>
            </w:r>
            <w:bookmarkStart w:id="25" w:name="_GoBack"/>
            <w:bookmarkEnd w:id="25"/>
            <w:r w:rsidRPr="00C26D4C">
              <w:t> гр. 4 = 0</w:t>
            </w:r>
          </w:p>
        </w:tc>
      </w:tr>
    </w:tbl>
    <w:p w:rsidR="00C26D4C" w:rsidRDefault="00C26D4C" w:rsidP="00C26D4C"/>
    <w:sectPr w:rsidR="00C26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61"/>
    <w:rsid w:val="00195182"/>
    <w:rsid w:val="003E78C9"/>
    <w:rsid w:val="007B4D61"/>
    <w:rsid w:val="00C26D4C"/>
    <w:rsid w:val="00DD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078">
      <w:bodyDiv w:val="1"/>
      <w:marLeft w:val="0"/>
      <w:marRight w:val="0"/>
      <w:marTop w:val="0"/>
      <w:marBottom w:val="0"/>
      <w:divBdr>
        <w:top w:val="none" w:sz="0" w:space="0" w:color="auto"/>
        <w:left w:val="none" w:sz="0" w:space="0" w:color="auto"/>
        <w:bottom w:val="none" w:sz="0" w:space="0" w:color="auto"/>
        <w:right w:val="none" w:sz="0" w:space="0" w:color="auto"/>
      </w:divBdr>
      <w:divsChild>
        <w:div w:id="267390593">
          <w:marLeft w:val="60"/>
          <w:marRight w:val="60"/>
          <w:marTop w:val="100"/>
          <w:marBottom w:val="100"/>
          <w:divBdr>
            <w:top w:val="none" w:sz="0" w:space="0" w:color="auto"/>
            <w:left w:val="none" w:sz="0" w:space="0" w:color="auto"/>
            <w:bottom w:val="none" w:sz="0" w:space="0" w:color="auto"/>
            <w:right w:val="none" w:sz="0" w:space="0" w:color="auto"/>
          </w:divBdr>
        </w:div>
        <w:div w:id="59788394">
          <w:marLeft w:val="60"/>
          <w:marRight w:val="60"/>
          <w:marTop w:val="100"/>
          <w:marBottom w:val="100"/>
          <w:divBdr>
            <w:top w:val="none" w:sz="0" w:space="0" w:color="auto"/>
            <w:left w:val="none" w:sz="0" w:space="0" w:color="auto"/>
            <w:bottom w:val="none" w:sz="0" w:space="0" w:color="auto"/>
            <w:right w:val="none" w:sz="0" w:space="0" w:color="auto"/>
          </w:divBdr>
        </w:div>
        <w:div w:id="760099847">
          <w:marLeft w:val="60"/>
          <w:marRight w:val="60"/>
          <w:marTop w:val="100"/>
          <w:marBottom w:val="100"/>
          <w:divBdr>
            <w:top w:val="none" w:sz="0" w:space="0" w:color="auto"/>
            <w:left w:val="none" w:sz="0" w:space="0" w:color="auto"/>
            <w:bottom w:val="none" w:sz="0" w:space="0" w:color="auto"/>
            <w:right w:val="none" w:sz="0" w:space="0" w:color="auto"/>
          </w:divBdr>
        </w:div>
        <w:div w:id="115880277">
          <w:marLeft w:val="60"/>
          <w:marRight w:val="60"/>
          <w:marTop w:val="100"/>
          <w:marBottom w:val="100"/>
          <w:divBdr>
            <w:top w:val="none" w:sz="0" w:space="0" w:color="auto"/>
            <w:left w:val="none" w:sz="0" w:space="0" w:color="auto"/>
            <w:bottom w:val="none" w:sz="0" w:space="0" w:color="auto"/>
            <w:right w:val="none" w:sz="0" w:space="0" w:color="auto"/>
          </w:divBdr>
        </w:div>
        <w:div w:id="498932161">
          <w:marLeft w:val="60"/>
          <w:marRight w:val="60"/>
          <w:marTop w:val="100"/>
          <w:marBottom w:val="100"/>
          <w:divBdr>
            <w:top w:val="none" w:sz="0" w:space="0" w:color="auto"/>
            <w:left w:val="none" w:sz="0" w:space="0" w:color="auto"/>
            <w:bottom w:val="none" w:sz="0" w:space="0" w:color="auto"/>
            <w:right w:val="none" w:sz="0" w:space="0" w:color="auto"/>
          </w:divBdr>
        </w:div>
        <w:div w:id="452359297">
          <w:marLeft w:val="60"/>
          <w:marRight w:val="60"/>
          <w:marTop w:val="100"/>
          <w:marBottom w:val="100"/>
          <w:divBdr>
            <w:top w:val="none" w:sz="0" w:space="0" w:color="auto"/>
            <w:left w:val="none" w:sz="0" w:space="0" w:color="auto"/>
            <w:bottom w:val="none" w:sz="0" w:space="0" w:color="auto"/>
            <w:right w:val="none" w:sz="0" w:space="0" w:color="auto"/>
          </w:divBdr>
        </w:div>
        <w:div w:id="907227359">
          <w:marLeft w:val="60"/>
          <w:marRight w:val="60"/>
          <w:marTop w:val="100"/>
          <w:marBottom w:val="100"/>
          <w:divBdr>
            <w:top w:val="none" w:sz="0" w:space="0" w:color="auto"/>
            <w:left w:val="none" w:sz="0" w:space="0" w:color="auto"/>
            <w:bottom w:val="none" w:sz="0" w:space="0" w:color="auto"/>
            <w:right w:val="none" w:sz="0" w:space="0" w:color="auto"/>
          </w:divBdr>
        </w:div>
        <w:div w:id="5601887">
          <w:marLeft w:val="60"/>
          <w:marRight w:val="60"/>
          <w:marTop w:val="100"/>
          <w:marBottom w:val="100"/>
          <w:divBdr>
            <w:top w:val="none" w:sz="0" w:space="0" w:color="auto"/>
            <w:left w:val="none" w:sz="0" w:space="0" w:color="auto"/>
            <w:bottom w:val="none" w:sz="0" w:space="0" w:color="auto"/>
            <w:right w:val="none" w:sz="0" w:space="0" w:color="auto"/>
          </w:divBdr>
        </w:div>
        <w:div w:id="727268791">
          <w:marLeft w:val="60"/>
          <w:marRight w:val="60"/>
          <w:marTop w:val="100"/>
          <w:marBottom w:val="100"/>
          <w:divBdr>
            <w:top w:val="none" w:sz="0" w:space="0" w:color="auto"/>
            <w:left w:val="none" w:sz="0" w:space="0" w:color="auto"/>
            <w:bottom w:val="none" w:sz="0" w:space="0" w:color="auto"/>
            <w:right w:val="none" w:sz="0" w:space="0" w:color="auto"/>
          </w:divBdr>
        </w:div>
        <w:div w:id="958797552">
          <w:marLeft w:val="60"/>
          <w:marRight w:val="60"/>
          <w:marTop w:val="100"/>
          <w:marBottom w:val="100"/>
          <w:divBdr>
            <w:top w:val="none" w:sz="0" w:space="0" w:color="auto"/>
            <w:left w:val="none" w:sz="0" w:space="0" w:color="auto"/>
            <w:bottom w:val="none" w:sz="0" w:space="0" w:color="auto"/>
            <w:right w:val="none" w:sz="0" w:space="0" w:color="auto"/>
          </w:divBdr>
        </w:div>
        <w:div w:id="1933195362">
          <w:marLeft w:val="60"/>
          <w:marRight w:val="60"/>
          <w:marTop w:val="100"/>
          <w:marBottom w:val="100"/>
          <w:divBdr>
            <w:top w:val="none" w:sz="0" w:space="0" w:color="auto"/>
            <w:left w:val="none" w:sz="0" w:space="0" w:color="auto"/>
            <w:bottom w:val="none" w:sz="0" w:space="0" w:color="auto"/>
            <w:right w:val="none" w:sz="0" w:space="0" w:color="auto"/>
          </w:divBdr>
        </w:div>
        <w:div w:id="438914506">
          <w:marLeft w:val="60"/>
          <w:marRight w:val="60"/>
          <w:marTop w:val="100"/>
          <w:marBottom w:val="100"/>
          <w:divBdr>
            <w:top w:val="none" w:sz="0" w:space="0" w:color="auto"/>
            <w:left w:val="none" w:sz="0" w:space="0" w:color="auto"/>
            <w:bottom w:val="none" w:sz="0" w:space="0" w:color="auto"/>
            <w:right w:val="none" w:sz="0" w:space="0" w:color="auto"/>
          </w:divBdr>
        </w:div>
        <w:div w:id="1612323761">
          <w:marLeft w:val="60"/>
          <w:marRight w:val="60"/>
          <w:marTop w:val="100"/>
          <w:marBottom w:val="100"/>
          <w:divBdr>
            <w:top w:val="none" w:sz="0" w:space="0" w:color="auto"/>
            <w:left w:val="none" w:sz="0" w:space="0" w:color="auto"/>
            <w:bottom w:val="none" w:sz="0" w:space="0" w:color="auto"/>
            <w:right w:val="none" w:sz="0" w:space="0" w:color="auto"/>
          </w:divBdr>
        </w:div>
        <w:div w:id="1837063698">
          <w:marLeft w:val="60"/>
          <w:marRight w:val="60"/>
          <w:marTop w:val="100"/>
          <w:marBottom w:val="100"/>
          <w:divBdr>
            <w:top w:val="none" w:sz="0" w:space="0" w:color="auto"/>
            <w:left w:val="none" w:sz="0" w:space="0" w:color="auto"/>
            <w:bottom w:val="none" w:sz="0" w:space="0" w:color="auto"/>
            <w:right w:val="none" w:sz="0" w:space="0" w:color="auto"/>
          </w:divBdr>
        </w:div>
        <w:div w:id="1804733841">
          <w:marLeft w:val="60"/>
          <w:marRight w:val="60"/>
          <w:marTop w:val="100"/>
          <w:marBottom w:val="100"/>
          <w:divBdr>
            <w:top w:val="none" w:sz="0" w:space="0" w:color="auto"/>
            <w:left w:val="none" w:sz="0" w:space="0" w:color="auto"/>
            <w:bottom w:val="none" w:sz="0" w:space="0" w:color="auto"/>
            <w:right w:val="none" w:sz="0" w:space="0" w:color="auto"/>
          </w:divBdr>
        </w:div>
        <w:div w:id="1950625228">
          <w:marLeft w:val="60"/>
          <w:marRight w:val="60"/>
          <w:marTop w:val="100"/>
          <w:marBottom w:val="100"/>
          <w:divBdr>
            <w:top w:val="none" w:sz="0" w:space="0" w:color="auto"/>
            <w:left w:val="none" w:sz="0" w:space="0" w:color="auto"/>
            <w:bottom w:val="none" w:sz="0" w:space="0" w:color="auto"/>
            <w:right w:val="none" w:sz="0" w:space="0" w:color="auto"/>
          </w:divBdr>
        </w:div>
        <w:div w:id="2066566013">
          <w:marLeft w:val="60"/>
          <w:marRight w:val="60"/>
          <w:marTop w:val="100"/>
          <w:marBottom w:val="100"/>
          <w:divBdr>
            <w:top w:val="none" w:sz="0" w:space="0" w:color="auto"/>
            <w:left w:val="none" w:sz="0" w:space="0" w:color="auto"/>
            <w:bottom w:val="none" w:sz="0" w:space="0" w:color="auto"/>
            <w:right w:val="none" w:sz="0" w:space="0" w:color="auto"/>
          </w:divBdr>
        </w:div>
        <w:div w:id="98334216">
          <w:marLeft w:val="60"/>
          <w:marRight w:val="60"/>
          <w:marTop w:val="100"/>
          <w:marBottom w:val="100"/>
          <w:divBdr>
            <w:top w:val="none" w:sz="0" w:space="0" w:color="auto"/>
            <w:left w:val="none" w:sz="0" w:space="0" w:color="auto"/>
            <w:bottom w:val="none" w:sz="0" w:space="0" w:color="auto"/>
            <w:right w:val="none" w:sz="0" w:space="0" w:color="auto"/>
          </w:divBdr>
        </w:div>
        <w:div w:id="1011376198">
          <w:marLeft w:val="60"/>
          <w:marRight w:val="60"/>
          <w:marTop w:val="100"/>
          <w:marBottom w:val="100"/>
          <w:divBdr>
            <w:top w:val="none" w:sz="0" w:space="0" w:color="auto"/>
            <w:left w:val="none" w:sz="0" w:space="0" w:color="auto"/>
            <w:bottom w:val="none" w:sz="0" w:space="0" w:color="auto"/>
            <w:right w:val="none" w:sz="0" w:space="0" w:color="auto"/>
          </w:divBdr>
        </w:div>
        <w:div w:id="74059922">
          <w:marLeft w:val="60"/>
          <w:marRight w:val="60"/>
          <w:marTop w:val="100"/>
          <w:marBottom w:val="100"/>
          <w:divBdr>
            <w:top w:val="none" w:sz="0" w:space="0" w:color="auto"/>
            <w:left w:val="none" w:sz="0" w:space="0" w:color="auto"/>
            <w:bottom w:val="none" w:sz="0" w:space="0" w:color="auto"/>
            <w:right w:val="none" w:sz="0" w:space="0" w:color="auto"/>
          </w:divBdr>
        </w:div>
        <w:div w:id="746918666">
          <w:marLeft w:val="60"/>
          <w:marRight w:val="60"/>
          <w:marTop w:val="100"/>
          <w:marBottom w:val="100"/>
          <w:divBdr>
            <w:top w:val="none" w:sz="0" w:space="0" w:color="auto"/>
            <w:left w:val="none" w:sz="0" w:space="0" w:color="auto"/>
            <w:bottom w:val="none" w:sz="0" w:space="0" w:color="auto"/>
            <w:right w:val="none" w:sz="0" w:space="0" w:color="auto"/>
          </w:divBdr>
        </w:div>
        <w:div w:id="103498107">
          <w:marLeft w:val="60"/>
          <w:marRight w:val="60"/>
          <w:marTop w:val="100"/>
          <w:marBottom w:val="100"/>
          <w:divBdr>
            <w:top w:val="none" w:sz="0" w:space="0" w:color="auto"/>
            <w:left w:val="none" w:sz="0" w:space="0" w:color="auto"/>
            <w:bottom w:val="none" w:sz="0" w:space="0" w:color="auto"/>
            <w:right w:val="none" w:sz="0" w:space="0" w:color="auto"/>
          </w:divBdr>
        </w:div>
        <w:div w:id="803549378">
          <w:marLeft w:val="60"/>
          <w:marRight w:val="60"/>
          <w:marTop w:val="100"/>
          <w:marBottom w:val="100"/>
          <w:divBdr>
            <w:top w:val="none" w:sz="0" w:space="0" w:color="auto"/>
            <w:left w:val="none" w:sz="0" w:space="0" w:color="auto"/>
            <w:bottom w:val="none" w:sz="0" w:space="0" w:color="auto"/>
            <w:right w:val="none" w:sz="0" w:space="0" w:color="auto"/>
          </w:divBdr>
        </w:div>
        <w:div w:id="528227248">
          <w:marLeft w:val="60"/>
          <w:marRight w:val="60"/>
          <w:marTop w:val="100"/>
          <w:marBottom w:val="100"/>
          <w:divBdr>
            <w:top w:val="none" w:sz="0" w:space="0" w:color="auto"/>
            <w:left w:val="none" w:sz="0" w:space="0" w:color="auto"/>
            <w:bottom w:val="none" w:sz="0" w:space="0" w:color="auto"/>
            <w:right w:val="none" w:sz="0" w:space="0" w:color="auto"/>
          </w:divBdr>
        </w:div>
        <w:div w:id="1201432919">
          <w:marLeft w:val="60"/>
          <w:marRight w:val="60"/>
          <w:marTop w:val="100"/>
          <w:marBottom w:val="100"/>
          <w:divBdr>
            <w:top w:val="none" w:sz="0" w:space="0" w:color="auto"/>
            <w:left w:val="none" w:sz="0" w:space="0" w:color="auto"/>
            <w:bottom w:val="none" w:sz="0" w:space="0" w:color="auto"/>
            <w:right w:val="none" w:sz="0" w:space="0" w:color="auto"/>
          </w:divBdr>
        </w:div>
        <w:div w:id="17579400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dcterms:created xsi:type="dcterms:W3CDTF">2019-03-02T09:44:00Z</dcterms:created>
  <dcterms:modified xsi:type="dcterms:W3CDTF">2019-03-03T06:55:00Z</dcterms:modified>
</cp:coreProperties>
</file>